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7" w:rsidRPr="000F75A7" w:rsidRDefault="000F75A7" w:rsidP="000F75A7">
      <w:pPr>
        <w:shd w:val="clear" w:color="auto" w:fill="FFFFFF"/>
        <w:spacing w:before="136" w:after="475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Доклад по теме: "Патриот</w:t>
      </w:r>
      <w:r w:rsidRPr="000F75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21 век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0F75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Воспитание на традициях прошлого и современного опыта"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“Как нет человека без самолюбия, – так нет человека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 любви к Отечеству,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эта любовь дает воспитанию верный ключ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сердцу человека</w:t>
      </w:r>
      <w:proofErr w:type="gramStart"/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.”</w:t>
      </w:r>
      <w:proofErr w:type="gramEnd"/>
    </w:p>
    <w:p w:rsidR="000F75A7" w:rsidRPr="000F75A7" w:rsidRDefault="000F75A7" w:rsidP="000F75A7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К.Д.Ушинский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В нашей стране за последние десятилетия прошли серьезные изменения, такие же изменения наблюдаются и в гражданах России. Это проявляется в отношении к своей стране, истории, современным событиям, которые сейчас происходят на Украине.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сегодня – задача актуальная как для общества в целом, так и для школы в частности. Происходящие в этой сфере процессы свидетельствуют как об определенных достижениях в данной области, так и об известной шаблонности, отсутствие новых идей и концепций в подходах к решению этой крайне актуальной проблемы.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Вопросы патриотического воспитания столь же многогранны, сколь сложны и остры,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ответственны для тех руководителей, педагогов и воспитателей, которые признаны их осмыслить и разрешить.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школах при острой необходимости в патриотическом воспитании существует педагогическая основа (исследования, методики), которая иногда не совсем соответствует современности. Если школа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ограничивается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лишь поверхностным затрагиванием патриотического воспитания путем проведения нескольких классных часов на данную тематику, это уже не отвечает требованиям современных реалий. Существует и обратная ситуация, при которой патриотическому сознанию отводится слишком большая роль, это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приводит к подготовке почвы для ксенофобии и национализма. Новой системы патриотического образования и воспитания, в полной мере соответствующей всем требованиям модернизации образования не создано, применение существующих методов не систематизировано, что зачастую приводит к многочисленным трудностям, встречающимся на пути педагогов.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данного семинара обусловлена,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 постоянного обновления форм и методов организации воспитательной работы со школьниками, направленной на формирование патриотических чувств.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Эта необходимость возникает в связи с тем, что изменяются социальные обстоятельства, в которых меняются и сами школьники (необходимо учитывать их возрастные, индивидуальные особенности, национальный и этнический состав коллективов школьников и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т.п.), а это, в свою очередь, требует от педагога постоянного поиска наиболее результативных средств педагогического взаимодействия, позволяющего решать задачи патриотического воспитания.</w:t>
      </w:r>
      <w:proofErr w:type="gramEnd"/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Во-вторых, для реализации патриотического воспитания в школе уже сформирована определенная нормативно-правовая база патриотического </w:t>
      </w:r>
      <w:proofErr w:type="spellStart"/>
      <w:r w:rsidRPr="000F75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>оторая</w:t>
      </w:r>
      <w:proofErr w:type="spell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основой для реализации программы « </w:t>
      </w:r>
      <w:proofErr w:type="spellStart"/>
      <w:r w:rsidRPr="000F75A7">
        <w:rPr>
          <w:rFonts w:ascii="Times New Roman" w:eastAsia="Times New Roman" w:hAnsi="Times New Roman" w:cs="Times New Roman"/>
          <w:sz w:val="28"/>
          <w:szCs w:val="28"/>
        </w:rPr>
        <w:t>Я-гражданин</w:t>
      </w:r>
      <w:proofErr w:type="spell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России» с 2000 г.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>третьих, патриотическое воспитание детей в школе направлено на формирование успешности социализации подрастающих поколений в современных условиях и саморазвития человека как субъекта деятельности, как индивидуальности.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Таким образом, можно сказать: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именно в школе воспитание патриота своей страны рассматривается как одно из главных средств национального возрождения. Формирование патриотических качеств личности – это целенаправленный, специально организуемый процесс. Патриотические качества – это качества личности, характеризующие ее способность к активному проявлению гражданской позиции. Формирование их возможно лишь через вовлечение подростка в патриотическую деятельность.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формированию у обучающихся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  <w:proofErr w:type="gramEnd"/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Через систему мероприятий педагоги воздействуют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Все мероприятия направлены на активизацию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вств бл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>агородства и сострадания, проявление заботы о людях пожилого возраста.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Школа выступает одним из важнейших институтов развития патриотического мировоззрения в жизни современного школьника, дающая необходимый базис для дальнейшего развития личности. Отметим основные этапы реализации патриотического воспитания в школе, которые обусловлены динамикой личностного развития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•В 1-4-х классах дети осваивают такие патриотические идеи и ценности, как защита Отечества, идеи сплочения и укрепления России, ответственности за судьбу Родины.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• В 5-8-х классах активизируются стремление к постижению окружающего мира и самоутверждению в процессе изучения таких идей и явлений как патриотический подъем народных сил в кризисные периоды истории Отечества, роль личности и народа в прогрессивном развитии страны, рост национального самосознания народа.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• В 9-11-х классах у школьников активно развивается интеллектуальная сфера, предыдущий социальный опыт становится основой личной ответственности в принятии самостоятельных решений, самореализации, самовоспитания при изучении подвига многонационального Советского народа в годы Великой Отечественной войны, героического восстановления разрушенного войной хозяйства, достижений науки и техники, развития патриотических идей в современной России.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Роль патриотизма всегда возрастает в переходные периоды развития государства. Поэтому патриотическое воспитание в школе 21 века является приоритетной задачей. Необходимость воспитать в человеке любовь к Родине ставилась всегда. Ведь на этой основе человек осознает себя как личность-гражданина, берет на себя ответственность перед другими за свои поступки.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конечно же лучше всего взращивать патриотизм именно со школьной скамьи. Школа сегодня стремится не только обучить человека, но и воспитать нравственного гражданина. А «нравственность» не может существовать без понятия «патриотизм».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Так что же такое патриотизм 21 века?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Мы провели анкетирование на тему: «Что такое патриотизм и мои герои сегодня?». В опросе прин</w:t>
      </w:r>
      <w:r>
        <w:rPr>
          <w:rFonts w:ascii="Times New Roman" w:eastAsia="Times New Roman" w:hAnsi="Times New Roman" w:cs="Times New Roman"/>
          <w:sz w:val="28"/>
          <w:szCs w:val="28"/>
        </w:rPr>
        <w:t>яли участие учащиеся 5,7,8,9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классов (современная молодёжь).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(Анкета прилагается).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Ответы в основном сводились к тому, что патриотизм — это любовь к Родине. Около 5 % опрошенных вообще не смогли дать определение понятию «патриотизм». На просьбу перечислить известных героев чаще всего называли героев Великой Отечественной войны. На вопрос о том, есть ли герои в ХХ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веке, 20 % опрошенных сказали, что их нет. Те же, кто согласился с утверждением, что герои все-таки есть, смогли привести всего одну - две фамилии. И как мы понимаем, это наша не доработка, ведь поколению, выросшему в XXI веке, следует знать, что и современность дает примеры проявления патриотизма. Конечно же, это труд не одного дня, но эту проблему необходимо решать и решать ее нужно как на уроках, так и внеурочное время.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Если исходить из общепринятого, что патриотизм — это любовь к Родине, то необходимо определить, что мы вкладываем в понятие «Родина». Родина — место, к судьбе которого человек испытывает духовную сопричастность. Родина — это родные просторы и отеческий дом. Но это и нечто большее, чем населённый пункт или место проживания. Прежде всего, Родина — это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люди. Отсюда становится понятным, что героизм во благо Родины направлен на благо людей и, в первую очередь, близких. Для русского человека Родина всегда была свята и почитаема и защищали её как святыню. Именно в таком понимании Родины, на наш взгляд, берёт своё начало патриотизм.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Патриотизм — это не просто любовь к Родине.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Это — готовность преодолевать со страной любые испытания (защищать её от врагов, поднимать из руин, отстаивать честь и права государства на мировой арене), уважение к своим истории и традициям, стремление своими действиями служить интересам страны (приносить пользу, брать на себя ответственность, работать на благо Родины (двора, города, страны) для себя, близких, соседей, россиян…).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Патриотизм подразумевает не только чувство гордости за страну, но и готовность быть с ней в трудную минуту.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Сегодня на открытых мероприятиях наши педагоги покажут, как в нашей школе проводится работа по формированию патриотизма на традициях прошлого и современного опыта. В нашей школе сложилась определенная система воспитания юных патриотов.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В 2000 году в школе была создана и разработана Программа патриотического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« Я - гражданин России». Она определяет содержание и основные пути развития системы патриотического воспитания школьников, ее основных компонентов и направлена на дальнейшее формирование патриотического сознания юного поколения, как важнейшей ценности, одной из основ духовно-нравственного единства общества.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И вот уже несколько лет коллектив нашей школы реализуя данную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воспитывает,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>используя различные виды деятельности и формы патриотов 21 века.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процессе формирования патриотизма как мы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считаем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играют мероприятия, приуроченные к памятным историческим датам. Не только знание исторических фактов, понимание исторических закономерностей, но и ощущение сопричастности и ответственности дают такие мероприятия, формируют уважительное отношение к нашим предкам. Примером таких мероприятий являются: традиционные Патриотические акции «Рубеж славы», «Георгиевская ленточка», « Свет в окне»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ероприятия, посвященные юбилейным датам российской истории, акция «Вахта памяти», празднование дней воинской славы России.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Мероприятия, организованные в рамках проведения акций, проводятся в разных формах: классные часы, уроки мужества, викторины, конкурсы чтецов, конкурсы инсценированной военной песни, литературно-музыкальные композиции, экскурсии, конференции, встречи с ветеранами, митинги, конкурсы рисунков…</w:t>
      </w:r>
      <w:proofErr w:type="gramEnd"/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sz w:val="28"/>
          <w:szCs w:val="28"/>
        </w:rPr>
        <w:t>Еще одна форма работы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> – краеведение.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Что такое краеведение — это память ныне живущих о тех, кто ушел, оставив след в истории своей малой Родины.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знание истории своего края обогащает духовно, развивает чувство патриотизма, гордости за свой народ.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краеведческой работой занимаются давно. Интерес к ней проявляют и ученики, и учителя и выпускники, давно покинувшие стены школы, и родители.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Проходит она в разной форме: это работа с текстами, современными и архивными, по заранее выбранным темам истории малой родины, составление проектов с их последующей защитой. Учащиеся с удовольствием изучают жизнь, повседневный быт и нравы наших земляков далекого, и не очень далекого, прошлого, открывают для себя тайну известных с детства названий улиц и переулков, узнают о героизме защитников родины и начинают понимать, что мало знать историю наших предков, нужно еще ценить и перенимать их опыт. У детей появляется чувство единения с родным поселком, с его историей и культурой, а значит и чувство патриотизма.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Ежегодно учащиеся школы под руководством педагогов участвуют в муниципальном этапе всероссийской краеведческой конференции «ОТЕЧЕСТВО», являются ее победителями и призерами в разных номинациях, а также представляют свои проекты на традиционном Дне науке, который ежегодно проходит в апреле на базе школы. Где каждый учащийся может выс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тупить с защитой своего проекта: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>«Берег», « Родная улица»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>роекты о ветеранах ВОВ, «Памятник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погибшим воинам»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>, «Современный патриот. Кто он?» и т.д. К сожалению, в нашей школе нет музея, где хранился бы весь поисковый материал, в данный момент эт</w:t>
      </w:r>
      <w:r>
        <w:rPr>
          <w:rFonts w:ascii="Times New Roman" w:eastAsia="Times New Roman" w:hAnsi="Times New Roman" w:cs="Times New Roman"/>
          <w:sz w:val="28"/>
          <w:szCs w:val="28"/>
        </w:rPr>
        <w:t>у функцию взяла на себя сельская библиотека.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Она бережно хранит собранный уникальный материал, экспонаты, личные вещи, документы, письма. На первом этаже 2 года назад мы начали оформлять Уголок боевой славы и все собранные материалы учащимися, педагогами и родителями являются основой для сменных экспозиций в витринах Уголка боевой славы, а также используются при подготовке к участию в традиционном районном Конкурсе знатоков военной истории.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Немаловажное значение для воспитания патриотизма имеет семья. Любовь к Родине у каждого человека возникает, наверное, в свое время. Одно, несомненно. С первым глотком материнского молока начинает пробуждаться и любовь к матери-Родине. Вначале это происходит неосознанно: подобно тому, как растение тянется к солнцу, ребенок тянется к отцу и матери. Приобщение ребёнка к истории своей семьи - это одно из условий того, что, став взрослым, он сам станет связующим звеном между поколениями. Чем старше становится наш ребёнок, тем острее становится его интерес к своей родословной. Только вот не всегда мы можем этот интерес удовлетворить из-за собственных скудных познаний. Именно поэтому так важно сохранить в памяти своих детей то, что уцелело: воспоминания о прошлом, о событиях, о близких и далёких родственниках, о семейных традициях. Важно и «вещественное» воплощение этой памяти: семейные альбомы с фотографиями, старые письма и документы, книги, бывшие спутниками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на протяжении многих лет, памятные вещи, реликвии, предметы быта, утратившие свою материальную ценность, но сохранившие ценность нравственную, психологическую. В них та ниточка, которая связывает одно поколение с другим.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Формирование патриотизма невозможно без обращения к истокам, без постижения и принятия ценностей национальной культуры.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Основными формами приобщения детей к культурному наследию являются: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знакомство с малыми формами устного народного творчества;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праздничные посиделки;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познавательные беседы;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творческая продуктивная и игровая деятельность детей;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посещение краеведческих музеев;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экскурсии;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чтение и драматизация народных сказок;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проведение календарных народных праздников;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- знакомство с народными промыслами.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И, конечно же, нельзя говоря о воспитание патриотов не сказать о еще одном направлении работы - работа с допризывной молодежью и физкультурно-спортивная. Ежегодно учащиеся нашей школы принимают участие в Спартакиаде допризывной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олодежи, Зарнице, участвуют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F75A7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End"/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 выживания», принимают участие в ежегодных сборах.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В 2011 г. в развитии образовательной системы России стартовал новый этап – ФГОС НОО.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b/>
          <w:bCs/>
          <w:sz w:val="28"/>
          <w:szCs w:val="28"/>
        </w:rPr>
        <w:t>Так что же такое патриотизм?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 xml:space="preserve">Патриотизм - всегда обостренное чувство любви к своему Отечеству, ощущение себя частицей своего народа, готовность к любым испытаниям, жертвам и подвигам во имя своей Родины. Для того чтобы стать патриотом, человек сначала должен обрести Родину в своем понимании, сознании и сердце. Такое чувство никто не может предписать, навязать или подарить по наследству. Оно рождается и пестуется порой всю жизнь. А порой человек может прожить жизнь и "не найти своей родины", не стать ее патриотом. Истинный патриотизм, а значит и готовность к героическому поступку, подвигу выражаются в понимании чувства долга перед своим Отечеством. Это в первую очередь пробуждение любви и великого уважения к родителям </w:t>
      </w:r>
      <w:r w:rsidRPr="000F75A7">
        <w:rPr>
          <w:rFonts w:ascii="Times New Roman" w:eastAsia="Times New Roman" w:hAnsi="Times New Roman" w:cs="Times New Roman"/>
          <w:sz w:val="28"/>
          <w:szCs w:val="28"/>
        </w:rPr>
        <w:lastRenderedPageBreak/>
        <w:t>и предкам, моральным и нравственным традициям народа, ответственность перед будущими поколениями.</w:t>
      </w:r>
    </w:p>
    <w:p w:rsidR="000F75A7" w:rsidRPr="000F75A7" w:rsidRDefault="000F75A7" w:rsidP="000F75A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A7">
        <w:rPr>
          <w:rFonts w:ascii="Times New Roman" w:eastAsia="Times New Roman" w:hAnsi="Times New Roman" w:cs="Times New Roman"/>
          <w:sz w:val="28"/>
          <w:szCs w:val="28"/>
        </w:rPr>
        <w:t>Было бы наивно думать, что стоит только захотеть и можно воспитать Героя. Так не бывает. Это настолько сложнейший вопрос, когда требуется совокупность громадного количества факторов, способствующих появлению человека, обладающего качествами Героя.</w:t>
      </w:r>
    </w:p>
    <w:p w:rsidR="00786E9C" w:rsidRDefault="00786E9C"/>
    <w:sectPr w:rsidR="007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5A7"/>
    <w:rsid w:val="000F75A7"/>
    <w:rsid w:val="007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5A7"/>
    <w:rPr>
      <w:b/>
      <w:bCs/>
    </w:rPr>
  </w:style>
  <w:style w:type="character" w:styleId="a5">
    <w:name w:val="Emphasis"/>
    <w:basedOn w:val="a0"/>
    <w:uiPriority w:val="20"/>
    <w:qFormat/>
    <w:rsid w:val="000F75A7"/>
    <w:rPr>
      <w:i/>
      <w:iCs/>
    </w:rPr>
  </w:style>
  <w:style w:type="character" w:customStyle="1" w:styleId="apple-converted-space">
    <w:name w:val="apple-converted-space"/>
    <w:basedOn w:val="a0"/>
    <w:rsid w:val="000F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2016-12-09T09:13:00Z</dcterms:created>
  <dcterms:modified xsi:type="dcterms:W3CDTF">2016-12-09T09:19:00Z</dcterms:modified>
</cp:coreProperties>
</file>